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62" w:rsidRDefault="00CF0228">
      <w:pPr>
        <w:rPr>
          <w:sz w:val="0"/>
          <w:szCs w:val="0"/>
        </w:rPr>
      </w:pPr>
      <w:r>
        <w:rPr>
          <w:noProof/>
          <w:lang w:val="ru-RU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639E">
        <w:br w:type="page"/>
      </w:r>
    </w:p>
    <w:p w:rsidR="00655362" w:rsidRPr="0077639E" w:rsidRDefault="00CF0228">
      <w:pPr>
        <w:rPr>
          <w:sz w:val="0"/>
          <w:szCs w:val="0"/>
          <w:lang w:val="ru-RU"/>
        </w:rPr>
      </w:pPr>
      <w:r>
        <w:rPr>
          <w:noProof/>
          <w:lang w:val="ru-RU" w:eastAsia="zh-CN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639E" w:rsidRPr="007763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65536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55362">
        <w:trPr>
          <w:trHeight w:hRule="exact" w:val="138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13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96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RPr="00B16288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55362">
        <w:trPr>
          <w:trHeight w:hRule="exact" w:val="138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55362" w:rsidRPr="00B162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илолог.наук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655362" w:rsidRPr="00B16288">
        <w:trPr>
          <w:trHeight w:hRule="exact" w:val="138"/>
        </w:trPr>
        <w:tc>
          <w:tcPr>
            <w:tcW w:w="4679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5362" w:rsidRPr="00B1628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13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96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5362" w:rsidRPr="00B1628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55362">
        <w:trPr>
          <w:trHeight w:hRule="exact" w:val="138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55362" w:rsidRPr="00B1628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илолог.наук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4679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5362" w:rsidRPr="00B1628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13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96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5362" w:rsidRPr="00B1628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55362">
        <w:trPr>
          <w:trHeight w:hRule="exact" w:val="138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55362" w:rsidRPr="00B1628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илолог.наук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5362" w:rsidRPr="00B1628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13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55362" w:rsidRDefault="00655362"/>
        </w:tc>
      </w:tr>
      <w:tr w:rsidR="00655362">
        <w:trPr>
          <w:trHeight w:hRule="exact" w:val="96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55362" w:rsidRPr="00B1628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55362">
        <w:trPr>
          <w:trHeight w:hRule="exact" w:val="138"/>
        </w:trPr>
        <w:tc>
          <w:tcPr>
            <w:tcW w:w="4679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655362" w:rsidRPr="00B1628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илолог.наук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55362" w:rsidRPr="00B16288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55362" w:rsidRDefault="00655362"/>
        </w:tc>
        <w:tc>
          <w:tcPr>
            <w:tcW w:w="85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  <w:tc>
          <w:tcPr>
            <w:tcW w:w="1702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55362" w:rsidRDefault="007763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2"/>
        <w:gridCol w:w="1487"/>
        <w:gridCol w:w="1750"/>
        <w:gridCol w:w="4802"/>
        <w:gridCol w:w="973"/>
      </w:tblGrid>
      <w:tr w:rsidR="00655362" w:rsidTr="00195059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2" w:type="dxa"/>
          </w:tcPr>
          <w:p w:rsidR="00655362" w:rsidRDefault="00655362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55362" w:rsidRPr="00B16288" w:rsidTr="001950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55362" w:rsidRPr="00B16288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целями дисциплины «Лексикология» являются:</w:t>
            </w:r>
          </w:p>
        </w:tc>
      </w:tr>
      <w:tr w:rsidR="00655362" w:rsidRPr="00B16288" w:rsidTr="00195059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основными теоретическими положениями современной лексикологии в области английского языка; развитие у студентов ценностно-смысловой компетенции и личностной компетенции; развитие социолингвистической, социокультурной, дискурсивной, стратегической и речевой компетенций;</w:t>
            </w:r>
          </w:p>
        </w:tc>
      </w:tr>
      <w:tr w:rsidR="00655362" w:rsidRPr="00B16288" w:rsidTr="0019505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выработка умений поиска необходимой текстовой и мультимедийной информации с использованием также сети Интернет и развитие информационной компетенции, связанной с умением работать с цифровыми технологиями;</w:t>
            </w:r>
          </w:p>
        </w:tc>
      </w:tr>
      <w:tr w:rsidR="00655362" w:rsidRPr="00B16288" w:rsidTr="00195059">
        <w:trPr>
          <w:trHeight w:hRule="exact" w:val="277"/>
        </w:trPr>
        <w:tc>
          <w:tcPr>
            <w:tcW w:w="770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 w:rsidTr="001950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55362" w:rsidTr="00195059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55362" w:rsidRPr="00B16288" w:rsidTr="00195059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55362" w:rsidRPr="00B16288" w:rsidTr="0019505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 в программах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5362" w:rsidRPr="00B16288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655362" w:rsidTr="00195059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5362" w:rsidRPr="00B16288" w:rsidTr="00195059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195059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655362" w:rsidRPr="00B16288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55362" w:rsidTr="00195059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655362" w:rsidTr="00195059">
        <w:trPr>
          <w:trHeight w:hRule="exact" w:val="277"/>
        </w:trPr>
        <w:tc>
          <w:tcPr>
            <w:tcW w:w="770" w:type="dxa"/>
          </w:tcPr>
          <w:p w:rsidR="00655362" w:rsidRDefault="00655362"/>
        </w:tc>
        <w:tc>
          <w:tcPr>
            <w:tcW w:w="492" w:type="dxa"/>
          </w:tcPr>
          <w:p w:rsidR="00655362" w:rsidRDefault="00655362"/>
        </w:tc>
        <w:tc>
          <w:tcPr>
            <w:tcW w:w="1487" w:type="dxa"/>
          </w:tcPr>
          <w:p w:rsidR="00655362" w:rsidRDefault="00655362"/>
        </w:tc>
        <w:tc>
          <w:tcPr>
            <w:tcW w:w="1750" w:type="dxa"/>
          </w:tcPr>
          <w:p w:rsidR="00655362" w:rsidRDefault="00655362"/>
        </w:tc>
        <w:tc>
          <w:tcPr>
            <w:tcW w:w="4802" w:type="dxa"/>
          </w:tcPr>
          <w:p w:rsidR="00655362" w:rsidRDefault="00655362"/>
        </w:tc>
        <w:tc>
          <w:tcPr>
            <w:tcW w:w="973" w:type="dxa"/>
          </w:tcPr>
          <w:p w:rsidR="00655362" w:rsidRDefault="00655362"/>
        </w:tc>
      </w:tr>
      <w:tr w:rsidR="00655362" w:rsidRPr="00B16288" w:rsidTr="0019505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55362" w:rsidRPr="00B16288" w:rsidTr="0019505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655362" w:rsidTr="001950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 w:rsidTr="00195059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655362" w:rsidRPr="00B16288" w:rsidTr="00195059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гуманитарного цикла для решения задач профессиональной деятельности</w:t>
            </w:r>
          </w:p>
        </w:tc>
      </w:tr>
      <w:tr w:rsidR="00655362" w:rsidRPr="00B16288" w:rsidTr="00195059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655362" w:rsidTr="001950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 w:rsidTr="00195059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сформировать свое научное мировоззрение</w:t>
            </w:r>
          </w:p>
        </w:tc>
      </w:tr>
      <w:tr w:rsidR="00655362" w:rsidRPr="00B16288" w:rsidTr="00195059">
        <w:trPr>
          <w:trHeight w:hRule="exact" w:val="91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гуманитарного цикла для решения задач профессиональной деятельности и формирования научного мировоззрения</w:t>
            </w:r>
          </w:p>
        </w:tc>
      </w:tr>
      <w:tr w:rsidR="00655362" w:rsidRPr="00B16288" w:rsidTr="00195059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определить свой интеллектуальный и общекультурный уровень в рамках философии и наук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гуманитарного цикла и сопоставить его с потребностями профессиональной деятельности</w:t>
            </w:r>
          </w:p>
        </w:tc>
      </w:tr>
      <w:tr w:rsidR="00655362" w:rsidTr="001950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 w:rsidTr="00195059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систематизации;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655362" w:rsidRPr="00B16288" w:rsidTr="00195059">
        <w:trPr>
          <w:trHeight w:hRule="exact" w:val="69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научного анализа получения информации;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процессами самопознания, самообразования, </w:t>
            </w:r>
            <w:proofErr w:type="spellStart"/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профессио-нального</w:t>
            </w:r>
            <w:proofErr w:type="spellEnd"/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  <w:tr w:rsidR="00655362" w:rsidRPr="00B16288" w:rsidTr="00195059">
        <w:trPr>
          <w:trHeight w:hRule="exact" w:val="519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систематизации;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</w:t>
            </w:r>
          </w:p>
        </w:tc>
      </w:tr>
    </w:tbl>
    <w:p w:rsidR="00655362" w:rsidRPr="0077639E" w:rsidRDefault="0077639E">
      <w:pPr>
        <w:rPr>
          <w:sz w:val="0"/>
          <w:szCs w:val="0"/>
          <w:lang w:val="ru-RU"/>
        </w:rPr>
      </w:pPr>
      <w:r w:rsidRPr="007763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79"/>
        <w:gridCol w:w="3249"/>
        <w:gridCol w:w="4794"/>
        <w:gridCol w:w="981"/>
      </w:tblGrid>
      <w:tr w:rsidR="0065536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655362" w:rsidRDefault="00655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55362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мировоззрения</w:t>
            </w:r>
            <w:proofErr w:type="spellEnd"/>
          </w:p>
        </w:tc>
      </w:tr>
      <w:tr w:rsidR="00655362">
        <w:trPr>
          <w:trHeight w:hRule="exact" w:val="138"/>
        </w:trPr>
        <w:tc>
          <w:tcPr>
            <w:tcW w:w="766" w:type="dxa"/>
          </w:tcPr>
          <w:p w:rsidR="00655362" w:rsidRDefault="00655362"/>
        </w:tc>
        <w:tc>
          <w:tcPr>
            <w:tcW w:w="511" w:type="dxa"/>
          </w:tcPr>
          <w:p w:rsidR="00655362" w:rsidRDefault="00655362"/>
        </w:tc>
        <w:tc>
          <w:tcPr>
            <w:tcW w:w="3403" w:type="dxa"/>
          </w:tcPr>
          <w:p w:rsidR="00655362" w:rsidRDefault="00655362"/>
        </w:tc>
        <w:tc>
          <w:tcPr>
            <w:tcW w:w="5104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результаты научных исследований, теоретические основы проблемы, методологию исследования</w:t>
            </w:r>
          </w:p>
        </w:tc>
      </w:tr>
      <w:tr w:rsidR="00655362" w:rsidRPr="00B162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теоретические основы проблемы, методологию исследования</w:t>
            </w:r>
          </w:p>
        </w:tc>
      </w:tr>
      <w:tr w:rsidR="00655362" w:rsidRPr="00B162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знания для осуществления самостоятельного научного исследования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Компилировать результаты научных исследований, применять полученные знания и осуществлять самостоятельное исследование</w:t>
            </w:r>
          </w:p>
        </w:tc>
      </w:tr>
      <w:tr w:rsidR="00655362" w:rsidRPr="00B162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исследовательской работы, навыками работы с научной литературой, навыком самостоятельно осуществлять научное исследование</w:t>
            </w:r>
          </w:p>
        </w:tc>
      </w:tr>
      <w:tr w:rsidR="00655362" w:rsidRPr="00B162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исследовательской работы, навыками работы с научной литературой</w:t>
            </w:r>
          </w:p>
        </w:tc>
      </w:tr>
      <w:tr w:rsidR="006553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655362">
        <w:trPr>
          <w:trHeight w:hRule="exact" w:val="138"/>
        </w:trPr>
        <w:tc>
          <w:tcPr>
            <w:tcW w:w="766" w:type="dxa"/>
          </w:tcPr>
          <w:p w:rsidR="00655362" w:rsidRDefault="00655362"/>
        </w:tc>
        <w:tc>
          <w:tcPr>
            <w:tcW w:w="511" w:type="dxa"/>
          </w:tcPr>
          <w:p w:rsidR="00655362" w:rsidRDefault="00655362"/>
        </w:tc>
        <w:tc>
          <w:tcPr>
            <w:tcW w:w="3403" w:type="dxa"/>
          </w:tcPr>
          <w:p w:rsidR="00655362" w:rsidRDefault="00655362"/>
        </w:tc>
        <w:tc>
          <w:tcPr>
            <w:tcW w:w="5104" w:type="dxa"/>
          </w:tcPr>
          <w:p w:rsidR="00655362" w:rsidRDefault="00655362"/>
        </w:tc>
        <w:tc>
          <w:tcPr>
            <w:tcW w:w="993" w:type="dxa"/>
          </w:tcPr>
          <w:p w:rsidR="00655362" w:rsidRDefault="00655362"/>
        </w:tc>
      </w:tr>
      <w:tr w:rsidR="00655362" w:rsidRPr="00B16288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6553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определения понятий «наука", "культура», «культурно-образовательные потребности», «культурно-образовательный уровень», "учебно-исследовательская деятельность" способы и методы повышения компетентности в данных областях</w:t>
            </w:r>
          </w:p>
        </w:tc>
      </w:tr>
      <w:tr w:rsidR="00655362" w:rsidRPr="00B162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дефиниции понятий «наука", «культура», «культурн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образовательные потребности» и «культурно – образовательный уровень»,"учебно-исследовательская деятельность", а также методы совершенствования информированности о них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определения понятий «культурные потребности», «культурн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образовательный уровень», "учебно- исследовательская деятельность"  и основные способы повышения осведомленности об их уровнях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повышать уровень учебно-исследовательской деятельности и 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и в соответствии с ними обнаруживать методы увеличения объема знаний о культурно-образовательных и исследовательских уровнях населения разных групп</w:t>
            </w:r>
          </w:p>
        </w:tc>
      </w:tr>
      <w:tr w:rsidR="00655362" w:rsidRPr="00B162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понятия "наука", «культура», «культурно-образовательные потребности», «культурн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образовательный уровень», "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учебно-исследователская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деятельность" и  в соответствии с ними выявлять педагогические методы и приемы увеличения знаний о них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разъяснять основные понятия, связанные с культурными, учебными и исследовательскими потребностями населения</w:t>
            </w:r>
          </w:p>
        </w:tc>
      </w:tr>
      <w:tr w:rsidR="006553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и методами изучения культурных, учебных и исследовательских  особенностей иноязычных государств и в соответствии с ними повышать культурно-образовательный и учебн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исследовательский уровень разных групп населения через  материалы на изучаемом языке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методологией повышения знаний населения о культурном и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учебно-исследовательком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иноязычных стран и способах повышать образовательный уровень  обучаемых</w:t>
            </w:r>
          </w:p>
        </w:tc>
      </w:tr>
      <w:tr w:rsidR="00655362" w:rsidRPr="00B1628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базовыми способами и методами 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изучении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и науки иноязычных государств для повышения образовательного уровня населения о них</w:t>
            </w:r>
          </w:p>
        </w:tc>
      </w:tr>
      <w:tr w:rsidR="00655362" w:rsidRPr="00B16288">
        <w:trPr>
          <w:trHeight w:hRule="exact" w:val="138"/>
        </w:trPr>
        <w:tc>
          <w:tcPr>
            <w:tcW w:w="766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553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словообразования, морфологическое и деривационное строение слова, понятие словообразовательной модели, основные и комплексные единицы системы словообразования, способы словообразования в языке, сочетаемости лексических единиц;</w:t>
            </w:r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свободных и устойчивых словосочетаний, иметь представление о фразеологических единицах;</w:t>
            </w:r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лексикографии, виды и разновидности словарей;</w:t>
            </w:r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о целях и задачах теоретической и прикладной лексикологии</w:t>
            </w:r>
          </w:p>
        </w:tc>
      </w:tr>
      <w:tr w:rsidR="006553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значение слова как основной единицы лексической системы владеть основными способами номинации в языке;</w:t>
            </w:r>
          </w:p>
        </w:tc>
      </w:tr>
    </w:tbl>
    <w:p w:rsidR="00655362" w:rsidRPr="0077639E" w:rsidRDefault="0077639E">
      <w:pPr>
        <w:rPr>
          <w:sz w:val="0"/>
          <w:szCs w:val="0"/>
          <w:lang w:val="ru-RU"/>
        </w:rPr>
      </w:pPr>
      <w:r w:rsidRPr="007763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93"/>
        <w:gridCol w:w="3210"/>
        <w:gridCol w:w="143"/>
        <w:gridCol w:w="824"/>
        <w:gridCol w:w="698"/>
        <w:gridCol w:w="1117"/>
        <w:gridCol w:w="1253"/>
        <w:gridCol w:w="686"/>
        <w:gridCol w:w="399"/>
        <w:gridCol w:w="982"/>
      </w:tblGrid>
      <w:tr w:rsidR="006553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55362" w:rsidRDefault="00655362"/>
        </w:tc>
        <w:tc>
          <w:tcPr>
            <w:tcW w:w="710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1277" w:type="dxa"/>
          </w:tcPr>
          <w:p w:rsidR="00655362" w:rsidRDefault="00655362"/>
        </w:tc>
        <w:tc>
          <w:tcPr>
            <w:tcW w:w="710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разбор лексем, учитывая словообразовательные модели;</w:t>
            </w:r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значение слова как основной единицы лексической системы;</w:t>
            </w:r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отграничивать явление омонимии</w:t>
            </w:r>
          </w:p>
        </w:tc>
      </w:tr>
      <w:tr w:rsidR="006553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целями и задачами семасиологии,</w:t>
            </w:r>
          </w:p>
        </w:tc>
      </w:tr>
      <w:tr w:rsidR="00655362" w:rsidRPr="00B162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терминами: значения и смысловая структура слова, полисемия слова, значении и употреблении слова, омонимия, деривация, словообразование, словообразовательная модель, словообразовательное гнездо и т.д.,</w:t>
            </w:r>
            <w:proofErr w:type="gramEnd"/>
          </w:p>
        </w:tc>
      </w:tr>
      <w:tr w:rsidR="00655362" w:rsidRPr="00B162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значение слова как основной единицы лексической системы</w:t>
            </w:r>
          </w:p>
        </w:tc>
      </w:tr>
      <w:tr w:rsidR="00655362" w:rsidRPr="00B16288">
        <w:trPr>
          <w:trHeight w:hRule="exact" w:val="277"/>
        </w:trPr>
        <w:tc>
          <w:tcPr>
            <w:tcW w:w="766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5536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55362" w:rsidRPr="00B162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Лексикология как раздел науки о языке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лексикологии. Место лексикологии в ряду наук о языке.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Разделы лексикологии как науки. /</w:t>
            </w:r>
            <w:proofErr w:type="spellStart"/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лексиколог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её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методологическая база. /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RPr="00B162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Общая характеристика словарного состава современного английского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характер лексического состава современного английского языка.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слов в лексической системе современного английского языка. /</w:t>
            </w:r>
            <w:proofErr w:type="spellStart"/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возможные принципы группировки лексем. /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RPr="00B162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Слово как основная единица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тождества слова или выделение слов в языке.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Мотивировка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Морфологическая структура слова и словообразование </w:t>
            </w:r>
            <w:proofErr w:type="gramStart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современном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английском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Морфема – минимальная значащая единица языка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</w:tbl>
    <w:p w:rsidR="00655362" w:rsidRDefault="007763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8"/>
        <w:gridCol w:w="3410"/>
        <w:gridCol w:w="118"/>
        <w:gridCol w:w="807"/>
        <w:gridCol w:w="669"/>
        <w:gridCol w:w="1094"/>
        <w:gridCol w:w="1243"/>
        <w:gridCol w:w="669"/>
        <w:gridCol w:w="385"/>
        <w:gridCol w:w="941"/>
      </w:tblGrid>
      <w:tr w:rsidR="0065536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655362" w:rsidRDefault="00655362"/>
        </w:tc>
        <w:tc>
          <w:tcPr>
            <w:tcW w:w="710" w:type="dxa"/>
          </w:tcPr>
          <w:p w:rsidR="00655362" w:rsidRDefault="00655362"/>
        </w:tc>
        <w:tc>
          <w:tcPr>
            <w:tcW w:w="1135" w:type="dxa"/>
          </w:tcPr>
          <w:p w:rsidR="00655362" w:rsidRDefault="00655362"/>
        </w:tc>
        <w:tc>
          <w:tcPr>
            <w:tcW w:w="1277" w:type="dxa"/>
          </w:tcPr>
          <w:p w:rsidR="00655362" w:rsidRDefault="00655362"/>
        </w:tc>
        <w:tc>
          <w:tcPr>
            <w:tcW w:w="710" w:type="dxa"/>
          </w:tcPr>
          <w:p w:rsidR="00655362" w:rsidRDefault="00655362"/>
        </w:tc>
        <w:tc>
          <w:tcPr>
            <w:tcW w:w="426" w:type="dxa"/>
          </w:tcPr>
          <w:p w:rsidR="00655362" w:rsidRDefault="00655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Словопроизводство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словосложение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сокращение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звукоподражание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Лексическое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слова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Лексическое и грамматическое значения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Многозначность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слова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Полисемия. Лексико-семантический вариант.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Перенос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Синонимия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антонимия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Семантические варианты группировки лексики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Синонимия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Антонимия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Омонимия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паронимия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Омонимия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Паронимия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Разграничение омонимии и полисемии /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Этимология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</w:tbl>
    <w:p w:rsidR="00655362" w:rsidRDefault="007763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0"/>
        <w:gridCol w:w="3379"/>
        <w:gridCol w:w="133"/>
        <w:gridCol w:w="794"/>
        <w:gridCol w:w="679"/>
        <w:gridCol w:w="1096"/>
        <w:gridCol w:w="1244"/>
        <w:gridCol w:w="670"/>
        <w:gridCol w:w="386"/>
        <w:gridCol w:w="943"/>
      </w:tblGrid>
      <w:tr w:rsidR="00655362" w:rsidTr="00195059">
        <w:trPr>
          <w:trHeight w:hRule="exact" w:val="416"/>
        </w:trPr>
        <w:tc>
          <w:tcPr>
            <w:tcW w:w="44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94" w:type="dxa"/>
          </w:tcPr>
          <w:p w:rsidR="00655362" w:rsidRDefault="00655362"/>
        </w:tc>
        <w:tc>
          <w:tcPr>
            <w:tcW w:w="679" w:type="dxa"/>
          </w:tcPr>
          <w:p w:rsidR="00655362" w:rsidRDefault="00655362"/>
        </w:tc>
        <w:tc>
          <w:tcPr>
            <w:tcW w:w="1096" w:type="dxa"/>
          </w:tcPr>
          <w:p w:rsidR="00655362" w:rsidRDefault="00655362"/>
        </w:tc>
        <w:tc>
          <w:tcPr>
            <w:tcW w:w="1244" w:type="dxa"/>
          </w:tcPr>
          <w:p w:rsidR="00655362" w:rsidRDefault="00655362"/>
        </w:tc>
        <w:tc>
          <w:tcPr>
            <w:tcW w:w="670" w:type="dxa"/>
          </w:tcPr>
          <w:p w:rsidR="00655362" w:rsidRDefault="00655362"/>
        </w:tc>
        <w:tc>
          <w:tcPr>
            <w:tcW w:w="386" w:type="dxa"/>
          </w:tcPr>
          <w:p w:rsidR="00655362" w:rsidRDefault="00655362"/>
        </w:tc>
        <w:tc>
          <w:tcPr>
            <w:tcW w:w="943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заимствования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Ассимиляция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заимствований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Этимологические дублеты, интернациональная лексика /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RPr="00B16288" w:rsidTr="00195059">
        <w:trPr>
          <w:trHeight w:hRule="exact" w:val="69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Фразеология, стилистическая дифференциация лексики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Фразеологизмы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Неологизмы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478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Лексикография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языка</w:t>
            </w:r>
            <w:proofErr w:type="spellEnd"/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распространения английского языка /</w:t>
            </w:r>
            <w:proofErr w:type="spellStart"/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91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277"/>
        </w:trPr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195059">
        <w:trPr>
          <w:trHeight w:hRule="exact" w:val="277"/>
        </w:trPr>
        <w:tc>
          <w:tcPr>
            <w:tcW w:w="950" w:type="dxa"/>
          </w:tcPr>
          <w:p w:rsidR="00655362" w:rsidRDefault="00655362"/>
        </w:tc>
        <w:tc>
          <w:tcPr>
            <w:tcW w:w="3379" w:type="dxa"/>
          </w:tcPr>
          <w:p w:rsidR="00655362" w:rsidRDefault="00655362"/>
        </w:tc>
        <w:tc>
          <w:tcPr>
            <w:tcW w:w="133" w:type="dxa"/>
          </w:tcPr>
          <w:p w:rsidR="00655362" w:rsidRDefault="00655362"/>
        </w:tc>
        <w:tc>
          <w:tcPr>
            <w:tcW w:w="794" w:type="dxa"/>
          </w:tcPr>
          <w:p w:rsidR="00655362" w:rsidRDefault="00655362"/>
        </w:tc>
        <w:tc>
          <w:tcPr>
            <w:tcW w:w="679" w:type="dxa"/>
          </w:tcPr>
          <w:p w:rsidR="00655362" w:rsidRDefault="00655362"/>
        </w:tc>
        <w:tc>
          <w:tcPr>
            <w:tcW w:w="1096" w:type="dxa"/>
          </w:tcPr>
          <w:p w:rsidR="00655362" w:rsidRDefault="00655362"/>
        </w:tc>
        <w:tc>
          <w:tcPr>
            <w:tcW w:w="1244" w:type="dxa"/>
          </w:tcPr>
          <w:p w:rsidR="00655362" w:rsidRDefault="00655362"/>
        </w:tc>
        <w:tc>
          <w:tcPr>
            <w:tcW w:w="670" w:type="dxa"/>
          </w:tcPr>
          <w:p w:rsidR="00655362" w:rsidRDefault="00655362"/>
        </w:tc>
        <w:tc>
          <w:tcPr>
            <w:tcW w:w="386" w:type="dxa"/>
          </w:tcPr>
          <w:p w:rsidR="00655362" w:rsidRDefault="00655362"/>
        </w:tc>
        <w:tc>
          <w:tcPr>
            <w:tcW w:w="943" w:type="dxa"/>
          </w:tcPr>
          <w:p w:rsidR="00655362" w:rsidRDefault="00655362"/>
        </w:tc>
      </w:tr>
      <w:tr w:rsidR="00655362" w:rsidTr="00195059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55362" w:rsidTr="00195059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655362" w:rsidRDefault="0077639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802"/>
        <w:gridCol w:w="1913"/>
        <w:gridCol w:w="3115"/>
        <w:gridCol w:w="1673"/>
        <w:gridCol w:w="989"/>
      </w:tblGrid>
      <w:tr w:rsidR="00655362" w:rsidTr="000C25E9">
        <w:trPr>
          <w:trHeight w:hRule="exact" w:val="416"/>
        </w:trPr>
        <w:tc>
          <w:tcPr>
            <w:tcW w:w="449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15" w:type="dxa"/>
          </w:tcPr>
          <w:p w:rsidR="00655362" w:rsidRDefault="00655362"/>
        </w:tc>
        <w:tc>
          <w:tcPr>
            <w:tcW w:w="1673" w:type="dxa"/>
          </w:tcPr>
          <w:p w:rsidR="00655362" w:rsidRDefault="00655362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655362" w:rsidRPr="00B16288" w:rsidTr="000C25E9">
        <w:trPr>
          <w:trHeight w:hRule="exact" w:val="25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1950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1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и задания </w:t>
            </w:r>
            <w:proofErr w:type="gramStart"/>
            <w:r w:rsidRPr="004A1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4A1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экзамены представлены в Приложении 1.</w:t>
            </w:r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55362" w:rsidRPr="00B16288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B16288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 w:rsidR="00B16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</w:t>
            </w:r>
            <w:proofErr w:type="spellEnd"/>
            <w:r w:rsidR="00B162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</w:p>
        </w:tc>
      </w:tr>
      <w:tr w:rsidR="00655362" w:rsidTr="000C25E9">
        <w:trPr>
          <w:trHeight w:hRule="exact" w:val="277"/>
        </w:trPr>
        <w:tc>
          <w:tcPr>
            <w:tcW w:w="724" w:type="dxa"/>
          </w:tcPr>
          <w:p w:rsidR="00655362" w:rsidRDefault="00655362"/>
        </w:tc>
        <w:tc>
          <w:tcPr>
            <w:tcW w:w="58" w:type="dxa"/>
          </w:tcPr>
          <w:p w:rsidR="00655362" w:rsidRDefault="00655362"/>
        </w:tc>
        <w:tc>
          <w:tcPr>
            <w:tcW w:w="1802" w:type="dxa"/>
          </w:tcPr>
          <w:p w:rsidR="00655362" w:rsidRDefault="00655362"/>
        </w:tc>
        <w:tc>
          <w:tcPr>
            <w:tcW w:w="1913" w:type="dxa"/>
          </w:tcPr>
          <w:p w:rsidR="00655362" w:rsidRDefault="00655362"/>
        </w:tc>
        <w:tc>
          <w:tcPr>
            <w:tcW w:w="3115" w:type="dxa"/>
          </w:tcPr>
          <w:p w:rsidR="00655362" w:rsidRDefault="00655362"/>
        </w:tc>
        <w:tc>
          <w:tcPr>
            <w:tcW w:w="1673" w:type="dxa"/>
          </w:tcPr>
          <w:p w:rsidR="00655362" w:rsidRDefault="00655362"/>
        </w:tc>
        <w:tc>
          <w:tcPr>
            <w:tcW w:w="989" w:type="dxa"/>
          </w:tcPr>
          <w:p w:rsidR="00655362" w:rsidRDefault="00655362"/>
        </w:tc>
      </w:tr>
      <w:tr w:rsidR="00655362" w:rsidRPr="00B16288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5362" w:rsidTr="000C25E9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5362" w:rsidTr="000C25E9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Зинина О. А.,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Окаева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Лексикология английского языка: учебное пособие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=487982</w:t>
            </w:r>
          </w:p>
        </w:tc>
      </w:tr>
      <w:tr w:rsidR="00655362" w:rsidRPr="00B16288" w:rsidTr="000C25E9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Арнольд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Лексикология современного английского языка: учебное пособие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=103311</w:t>
            </w:r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55362" w:rsidTr="000C25E9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5362" w:rsidTr="000C25E9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Лексикология английского языка =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Lexicology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Current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Guide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Флинта;Наука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55362" w:rsidTr="000C25E9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Лексикология и фразеология современного английского языка =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Lexicology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Phraseology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Modern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655362" w:rsidTr="000C25E9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Кругликова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Лексикология английского языка: учебное пособие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=497266</w:t>
            </w:r>
          </w:p>
        </w:tc>
      </w:tr>
      <w:tr w:rsidR="00655362" w:rsidRPr="00B16288" w:rsidTr="000C25E9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Катермина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=57954</w:t>
            </w:r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55362" w:rsidTr="000C25E9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55362" w:rsidTr="000C25E9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Лексикология английского языка: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семинарских занятий по курсу "Англ.лексикология"</w:t>
            </w:r>
          </w:p>
        </w:tc>
        <w:tc>
          <w:tcPr>
            <w:tcW w:w="2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55362" w:rsidRPr="00B16288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55362" w:rsidTr="000C25E9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0C25E9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55362" w:rsidTr="000C25E9">
        <w:trPr>
          <w:trHeight w:hRule="exact" w:val="50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E9" w:rsidRPr="006C60B3" w:rsidRDefault="000C25E9" w:rsidP="000C25E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655362" w:rsidRDefault="0065536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55362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55362" w:rsidTr="000C25E9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www.longman.com/totalenglish</w:t>
            </w:r>
          </w:p>
        </w:tc>
      </w:tr>
      <w:tr w:rsidR="00655362" w:rsidTr="000C25E9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www.cambrigde.org</w:t>
            </w:r>
          </w:p>
        </w:tc>
      </w:tr>
      <w:tr w:rsidR="00655362" w:rsidTr="000C25E9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Default="00655362"/>
        </w:tc>
      </w:tr>
      <w:tr w:rsidR="00655362" w:rsidTr="000C25E9">
        <w:trPr>
          <w:trHeight w:hRule="exact" w:val="277"/>
        </w:trPr>
        <w:tc>
          <w:tcPr>
            <w:tcW w:w="724" w:type="dxa"/>
          </w:tcPr>
          <w:p w:rsidR="00655362" w:rsidRDefault="00655362"/>
        </w:tc>
        <w:tc>
          <w:tcPr>
            <w:tcW w:w="58" w:type="dxa"/>
          </w:tcPr>
          <w:p w:rsidR="00655362" w:rsidRDefault="00655362"/>
        </w:tc>
        <w:tc>
          <w:tcPr>
            <w:tcW w:w="1802" w:type="dxa"/>
          </w:tcPr>
          <w:p w:rsidR="00655362" w:rsidRDefault="00655362"/>
        </w:tc>
        <w:tc>
          <w:tcPr>
            <w:tcW w:w="1913" w:type="dxa"/>
          </w:tcPr>
          <w:p w:rsidR="00655362" w:rsidRDefault="00655362"/>
        </w:tc>
        <w:tc>
          <w:tcPr>
            <w:tcW w:w="3115" w:type="dxa"/>
          </w:tcPr>
          <w:p w:rsidR="00655362" w:rsidRDefault="00655362"/>
        </w:tc>
        <w:tc>
          <w:tcPr>
            <w:tcW w:w="1673" w:type="dxa"/>
          </w:tcPr>
          <w:p w:rsidR="00655362" w:rsidRDefault="00655362"/>
        </w:tc>
        <w:tc>
          <w:tcPr>
            <w:tcW w:w="989" w:type="dxa"/>
          </w:tcPr>
          <w:p w:rsidR="00655362" w:rsidRDefault="00655362"/>
        </w:tc>
      </w:tr>
      <w:tr w:rsidR="00655362" w:rsidRPr="00B16288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C25E9" w:rsidRPr="00B16288" w:rsidTr="000C25E9">
        <w:trPr>
          <w:trHeight w:hRule="exact" w:val="50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E9" w:rsidRDefault="000C25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E9" w:rsidRPr="000C25E9" w:rsidRDefault="000C25E9" w:rsidP="0019505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0C25E9" w:rsidRPr="00B16288" w:rsidTr="000C25E9">
        <w:trPr>
          <w:trHeight w:hRule="exact" w:val="72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E9" w:rsidRDefault="000C25E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5E9" w:rsidRPr="000C25E9" w:rsidRDefault="000C25E9" w:rsidP="0019505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9D3221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D3221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D3221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D3221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D3221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D3221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9D3221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9D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bookmarkEnd w:id="0"/>
      <w:tr w:rsidR="00655362" w:rsidRPr="00B16288" w:rsidTr="000C25E9">
        <w:trPr>
          <w:trHeight w:hRule="exact" w:val="277"/>
        </w:trPr>
        <w:tc>
          <w:tcPr>
            <w:tcW w:w="724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802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91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3115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655362" w:rsidRPr="0077639E" w:rsidRDefault="00655362">
            <w:pPr>
              <w:rPr>
                <w:lang w:val="ru-RU"/>
              </w:rPr>
            </w:pPr>
          </w:p>
        </w:tc>
      </w:tr>
      <w:tr w:rsidR="00655362" w:rsidRPr="00B16288" w:rsidTr="000C25E9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7639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655362" w:rsidRPr="0077639E" w:rsidRDefault="0077639E">
      <w:pPr>
        <w:rPr>
          <w:sz w:val="0"/>
          <w:szCs w:val="0"/>
          <w:lang w:val="ru-RU"/>
        </w:rPr>
      </w:pPr>
      <w:r w:rsidRPr="0077639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2"/>
        <w:gridCol w:w="4755"/>
        <w:gridCol w:w="987"/>
      </w:tblGrid>
      <w:tr w:rsidR="0065536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655362" w:rsidRDefault="006553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55362" w:rsidRDefault="0077639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655362" w:rsidRPr="00B16288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сайиа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рейтиноговой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оценке качества подготовки студентов;</w:t>
            </w:r>
          </w:p>
          <w:p w:rsidR="00655362" w:rsidRPr="0077639E" w:rsidRDefault="00776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</w:t>
            </w:r>
            <w:proofErr w:type="spellStart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рейтиноговой</w:t>
            </w:r>
            <w:proofErr w:type="spellEnd"/>
            <w:r w:rsidRPr="0077639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оценке качества подготовки студентов.</w:t>
            </w:r>
          </w:p>
        </w:tc>
      </w:tr>
    </w:tbl>
    <w:p w:rsidR="00655362" w:rsidRPr="0077639E" w:rsidRDefault="00655362">
      <w:pPr>
        <w:rPr>
          <w:lang w:val="ru-RU"/>
        </w:rPr>
      </w:pPr>
    </w:p>
    <w:sectPr w:rsidR="00655362" w:rsidRPr="0077639E" w:rsidSect="000846B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846B4"/>
    <w:rsid w:val="000C25E9"/>
    <w:rsid w:val="00195059"/>
    <w:rsid w:val="001F0BC7"/>
    <w:rsid w:val="0057536B"/>
    <w:rsid w:val="00655362"/>
    <w:rsid w:val="0077639E"/>
    <w:rsid w:val="00A76091"/>
    <w:rsid w:val="00B16288"/>
    <w:rsid w:val="00CF0228"/>
    <w:rsid w:val="00D31453"/>
    <w:rsid w:val="00E209E2"/>
    <w:rsid w:val="00E8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2684</Words>
  <Characters>15304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ПИН-15_plx_Лексикология (1 язык)_</vt:lpstr>
      <vt:lpstr>Лист1</vt:lpstr>
    </vt:vector>
  </TitlesOfParts>
  <Company/>
  <LinksUpToDate>false</LinksUpToDate>
  <CharactersWithSpaces>17953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ПИН-15_plx_Лексикология (1 язык)_</dc:title>
  <dc:creator>FastReport.NET</dc:creator>
  <cp:lastModifiedBy>1</cp:lastModifiedBy>
  <cp:revision>7</cp:revision>
  <cp:lastPrinted>2019-07-31T09:28:00Z</cp:lastPrinted>
  <dcterms:created xsi:type="dcterms:W3CDTF">2019-07-31T09:27:00Z</dcterms:created>
  <dcterms:modified xsi:type="dcterms:W3CDTF">2019-09-01T15:11:00Z</dcterms:modified>
</cp:coreProperties>
</file>